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A45C" w14:textId="77777777" w:rsidR="008D6B0B" w:rsidRPr="008D6B0B" w:rsidRDefault="008D6B0B">
      <w:pPr>
        <w:rPr>
          <w:rFonts w:ascii="Arial" w:hAnsi="Arial" w:cs="Arial"/>
          <w:b/>
          <w:sz w:val="24"/>
          <w:szCs w:val="24"/>
          <w:u w:val="single"/>
        </w:rPr>
      </w:pPr>
      <w:r w:rsidRPr="008D6B0B">
        <w:rPr>
          <w:rFonts w:ascii="Arial" w:hAnsi="Arial" w:cs="Arial"/>
          <w:b/>
          <w:sz w:val="24"/>
          <w:szCs w:val="24"/>
          <w:u w:val="single"/>
        </w:rPr>
        <w:t>Kartenausschnitt Marbach</w:t>
      </w:r>
    </w:p>
    <w:p w14:paraId="07992D60" w14:textId="77777777" w:rsidR="008D6B0B" w:rsidRDefault="008D6B0B"/>
    <w:p w14:paraId="1A6E6816" w14:textId="77777777" w:rsidR="008D6B0B" w:rsidRDefault="008D6B0B">
      <w:bookmarkStart w:id="0" w:name="_GoBack"/>
    </w:p>
    <w:bookmarkEnd w:id="0"/>
    <w:p w14:paraId="189BCDEA" w14:textId="77777777" w:rsidR="008D6B0B" w:rsidRPr="008D6B0B" w:rsidRDefault="008D6B0B" w:rsidP="008D6B0B">
      <w:r w:rsidRPr="008D6B0B">
        <w:drawing>
          <wp:inline distT="0" distB="0" distL="0" distR="0" wp14:anchorId="09CBC967" wp14:editId="69FA390D">
            <wp:extent cx="5760720" cy="68643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74D25" w14:textId="77777777" w:rsidR="008D6B0B" w:rsidRPr="008D6B0B" w:rsidRDefault="008D6B0B" w:rsidP="008D6B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09754B0" w14:textId="77777777" w:rsidR="008D6B0B" w:rsidRPr="008D6B0B" w:rsidRDefault="008D6B0B" w:rsidP="008D6B0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8D6B0B">
        <w:rPr>
          <w:rFonts w:ascii="Arial" w:eastAsia="Times New Roman" w:hAnsi="Arial" w:cs="Arial"/>
          <w:sz w:val="24"/>
          <w:szCs w:val="24"/>
          <w:lang w:eastAsia="de-DE"/>
        </w:rPr>
        <w:t>Die Erzbergerstraße soll nicht an der Kreuzung Kanzach/Moosheim überquert werden.</w:t>
      </w:r>
    </w:p>
    <w:p w14:paraId="2898D262" w14:textId="77777777" w:rsidR="008D6B0B" w:rsidRPr="008D6B0B" w:rsidRDefault="008D6B0B" w:rsidP="008D6B0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8D6B0B">
        <w:rPr>
          <w:rFonts w:ascii="Arial" w:eastAsia="Times New Roman" w:hAnsi="Arial" w:cs="Arial"/>
          <w:sz w:val="24"/>
          <w:szCs w:val="24"/>
          <w:lang w:eastAsia="de-DE"/>
        </w:rPr>
        <w:t xml:space="preserve">Es ist zu empfehlen, die Straßenseite auf Höhe der Bushaltestelle direkt und gerade zu wechseln. </w:t>
      </w:r>
    </w:p>
    <w:sectPr w:rsidR="008D6B0B" w:rsidRPr="008D6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0DEB"/>
    <w:multiLevelType w:val="hybridMultilevel"/>
    <w:tmpl w:val="26BAF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0B"/>
    <w:rsid w:val="00350F74"/>
    <w:rsid w:val="00536060"/>
    <w:rsid w:val="008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7376"/>
  <w15:chartTrackingRefBased/>
  <w15:docId w15:val="{CAFBFB76-1B14-4B2E-91AC-6EDE3DBB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misackma</cp:lastModifiedBy>
  <cp:revision>1</cp:revision>
  <dcterms:created xsi:type="dcterms:W3CDTF">2025-08-27T15:50:00Z</dcterms:created>
  <dcterms:modified xsi:type="dcterms:W3CDTF">2025-08-27T15:57:00Z</dcterms:modified>
</cp:coreProperties>
</file>